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3C11" w14:textId="6A667BAB" w:rsidR="00295EEC" w:rsidRPr="00657D9C" w:rsidRDefault="00295EEC" w:rsidP="259C45EE">
      <w:pPr>
        <w:spacing w:line="276" w:lineRule="auto"/>
        <w:rPr>
          <w:rFonts w:ascii="Verdana" w:eastAsia="Times New Roman" w:hAnsi="Verdana"/>
          <w:b/>
          <w:bCs/>
          <w:color w:val="3FADA8"/>
          <w:sz w:val="36"/>
          <w:szCs w:val="36"/>
          <w:lang w:eastAsia="en-GB"/>
        </w:rPr>
      </w:pPr>
      <w:r w:rsidRPr="00657D9C">
        <w:rPr>
          <w:rFonts w:ascii="Verdana" w:eastAsia="Times New Roman" w:hAnsi="Verdana"/>
          <w:b/>
          <w:bCs/>
          <w:color w:val="3FADA8"/>
          <w:sz w:val="36"/>
          <w:szCs w:val="36"/>
          <w:lang w:eastAsia="en-GB"/>
        </w:rPr>
        <w:t>V</w:t>
      </w:r>
      <w:r w:rsidR="00587C92" w:rsidRPr="00657D9C">
        <w:rPr>
          <w:rFonts w:ascii="Verdana" w:eastAsia="Times New Roman" w:hAnsi="Verdana"/>
          <w:b/>
          <w:bCs/>
          <w:color w:val="3FADA8"/>
          <w:sz w:val="36"/>
          <w:szCs w:val="36"/>
          <w:lang w:eastAsia="en-GB"/>
        </w:rPr>
        <w:t xml:space="preserve">ACMA </w:t>
      </w:r>
      <w:r w:rsidR="00EA16D5" w:rsidRPr="00657D9C">
        <w:rPr>
          <w:rFonts w:ascii="Verdana" w:eastAsia="Times New Roman" w:hAnsi="Verdana"/>
          <w:b/>
          <w:bCs/>
          <w:color w:val="3FADA8"/>
          <w:sz w:val="36"/>
          <w:szCs w:val="36"/>
          <w:lang w:eastAsia="en-GB"/>
        </w:rPr>
        <w:t>Equalities Monitoring Form</w:t>
      </w:r>
      <w:r w:rsidR="003D2F44" w:rsidRPr="00657D9C">
        <w:rPr>
          <w:rFonts w:ascii="Verdana" w:eastAsia="Times New Roman" w:hAnsi="Verdana"/>
          <w:b/>
          <w:bCs/>
          <w:color w:val="3FADA8"/>
          <w:sz w:val="36"/>
          <w:szCs w:val="36"/>
          <w:lang w:eastAsia="en-GB"/>
        </w:rPr>
        <w:t xml:space="preserve"> </w:t>
      </w:r>
      <w:r w:rsidR="00657D9C" w:rsidRPr="00657D9C">
        <w:rPr>
          <w:rFonts w:ascii="Verdana" w:eastAsia="Times New Roman" w:hAnsi="Verdana"/>
          <w:b/>
          <w:bCs/>
          <w:color w:val="3FADA8"/>
          <w:sz w:val="36"/>
          <w:szCs w:val="36"/>
          <w:lang w:eastAsia="en-GB"/>
        </w:rPr>
        <w:t>2023/24</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657D9C" w:rsidRDefault="006A7B71" w:rsidP="00585F22">
      <w:pPr>
        <w:spacing w:after="240" w:line="276" w:lineRule="auto"/>
        <w:rPr>
          <w:rFonts w:ascii="Verdana" w:hAnsi="Verdana"/>
          <w:b/>
          <w:szCs w:val="22"/>
        </w:rPr>
      </w:pPr>
      <w:r w:rsidRPr="00657D9C">
        <w:rPr>
          <w:rFonts w:ascii="Verdana" w:hAnsi="Verdana"/>
          <w:b/>
          <w:szCs w:val="22"/>
        </w:rPr>
        <w:t>Who should complete this form?</w:t>
      </w:r>
    </w:p>
    <w:p w14:paraId="376E7996" w14:textId="1B17C691"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w:t>
      </w:r>
      <w:r w:rsidR="006232CC">
        <w:rPr>
          <w:rFonts w:ascii="Verdana" w:eastAsia="MS Mincho" w:hAnsi="Verdana"/>
          <w:szCs w:val="22"/>
          <w:lang w:eastAsia="ja-JP"/>
        </w:rPr>
        <w:t>provide Creative Scotland and the VACMA partners with</w:t>
      </w:r>
      <w:r w:rsidRPr="00E82A55">
        <w:rPr>
          <w:rFonts w:ascii="Verdana" w:eastAsia="MS Mincho" w:hAnsi="Verdana"/>
          <w:szCs w:val="22"/>
          <w:lang w:eastAsia="ja-JP"/>
        </w:rPr>
        <w:t xml:space="preserve">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DA278F" w:rsidRDefault="00963E50" w:rsidP="00585F22">
      <w:pPr>
        <w:spacing w:after="240" w:line="276" w:lineRule="auto"/>
        <w:rPr>
          <w:rFonts w:ascii="Verdana" w:hAnsi="Verdana"/>
          <w:b/>
          <w:color w:val="475D73"/>
          <w:szCs w:val="22"/>
        </w:rPr>
      </w:pPr>
    </w:p>
    <w:p w14:paraId="484369C8" w14:textId="77777777" w:rsidR="009F73E1" w:rsidRPr="00657D9C" w:rsidRDefault="009F73E1" w:rsidP="00585F22">
      <w:pPr>
        <w:spacing w:after="240" w:line="276" w:lineRule="auto"/>
        <w:rPr>
          <w:rFonts w:ascii="Verdana" w:hAnsi="Verdana"/>
          <w:b/>
          <w:szCs w:val="22"/>
        </w:rPr>
      </w:pPr>
      <w:r w:rsidRPr="00657D9C">
        <w:rPr>
          <w:rFonts w:ascii="Verdana" w:hAnsi="Verdana"/>
          <w:b/>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DA278F" w:rsidRDefault="00EA16D5" w:rsidP="00585F22">
      <w:pPr>
        <w:pBdr>
          <w:bottom w:val="single" w:sz="4" w:space="1" w:color="auto"/>
        </w:pBdr>
        <w:spacing w:line="276" w:lineRule="auto"/>
        <w:rPr>
          <w:rFonts w:ascii="Verdana" w:eastAsia="Times New Roman" w:hAnsi="Verdana"/>
          <w:color w:val="475D73"/>
          <w:szCs w:val="22"/>
          <w:lang w:eastAsia="en-GB"/>
        </w:rPr>
      </w:pPr>
      <w:r w:rsidRPr="00657D9C">
        <w:rPr>
          <w:rFonts w:ascii="Verdana" w:eastAsia="Times New Roman" w:hAnsi="Verdana"/>
          <w:b/>
          <w:szCs w:val="22"/>
          <w:lang w:eastAsia="en-GB"/>
        </w:rPr>
        <w:t>Equalities Monitoring</w:t>
      </w:r>
      <w:r w:rsidRPr="00657D9C">
        <w:rPr>
          <w:rFonts w:ascii="Verdana" w:eastAsia="Times New Roman" w:hAnsi="Verdana"/>
          <w:szCs w:val="22"/>
          <w:lang w:eastAsia="en-GB"/>
        </w:rPr>
        <w:t xml:space="preserve"> </w:t>
      </w:r>
      <w:r w:rsidRPr="00657D9C">
        <w:rPr>
          <w:rFonts w:ascii="Verdana" w:eastAsia="Times New Roman" w:hAnsi="Verdana"/>
          <w:b/>
          <w:bCs/>
          <w:szCs w:val="22"/>
          <w:lang w:eastAsia="en-GB"/>
        </w:rPr>
        <w:t>Background</w:t>
      </w:r>
      <w:r w:rsidR="009F73E1" w:rsidRPr="00DA278F">
        <w:rPr>
          <w:rFonts w:ascii="Verdana" w:eastAsia="Times New Roman" w:hAnsi="Verdana"/>
          <w:color w:val="475D73"/>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1635E7FE"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657D9C">
          <w:rPr>
            <w:rFonts w:ascii="Verdana" w:eastAsia="Times New Roman" w:hAnsi="Verdana"/>
            <w:b/>
            <w:bCs/>
            <w:color w:val="3FADA8"/>
            <w:szCs w:val="22"/>
            <w:u w:val="single"/>
            <w:lang w:eastAsia="en-GB"/>
          </w:rPr>
          <w:t>The Equality Act 2010</w:t>
        </w:r>
      </w:hyperlink>
      <w:r w:rsidRPr="00DA278F">
        <w:rPr>
          <w:rFonts w:ascii="Verdana" w:eastAsia="Times New Roman" w:hAnsi="Verdana" w:cs="Arial"/>
          <w:color w:val="475D73"/>
          <w:szCs w:val="22"/>
          <w:lang w:eastAsia="en-GB"/>
        </w:rPr>
        <w:t xml:space="preserve">. </w:t>
      </w:r>
      <w:r w:rsidRPr="00E82A55">
        <w:rPr>
          <w:rFonts w:ascii="Verdana" w:eastAsia="Times New Roman" w:hAnsi="Verdana" w:cs="Arial"/>
          <w:szCs w:val="22"/>
          <w:lang w:eastAsia="en-GB"/>
        </w:rPr>
        <w:t>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6E053615" w:rsidR="00894F79" w:rsidRPr="00657D9C" w:rsidRDefault="00657D9C" w:rsidP="00894F79">
      <w:pPr>
        <w:tabs>
          <w:tab w:val="left" w:pos="5220"/>
          <w:tab w:val="left" w:pos="6840"/>
        </w:tabs>
        <w:rPr>
          <w:rFonts w:ascii="Verdana" w:eastAsia="Times New Roman" w:hAnsi="Verdana" w:cs="Arial"/>
          <w:b/>
          <w:color w:val="000000" w:themeColor="text1"/>
          <w:sz w:val="28"/>
          <w:szCs w:val="28"/>
          <w:lang w:eastAsia="en-GB"/>
        </w:rPr>
      </w:pPr>
      <w:r w:rsidRPr="00657D9C">
        <w:rPr>
          <w:rFonts w:ascii="Verdana" w:eastAsia="Times New Roman" w:hAnsi="Verdana" w:cs="Arial"/>
          <w:b/>
          <w:color w:val="000000" w:themeColor="text1"/>
          <w:sz w:val="28"/>
          <w:szCs w:val="28"/>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DA278F">
        <w:tc>
          <w:tcPr>
            <w:tcW w:w="4395" w:type="dxa"/>
            <w:shd w:val="clear" w:color="auto" w:fill="auto"/>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shd w:val="clear" w:color="auto" w:fill="auto"/>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DA278F">
        <w:tc>
          <w:tcPr>
            <w:tcW w:w="4395" w:type="dxa"/>
            <w:shd w:val="clear" w:color="auto" w:fill="auto"/>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shd w:val="clear" w:color="auto" w:fill="auto"/>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DA278F">
        <w:tc>
          <w:tcPr>
            <w:tcW w:w="4395" w:type="dxa"/>
            <w:shd w:val="clear" w:color="auto" w:fill="auto"/>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shd w:val="clear" w:color="auto" w:fill="auto"/>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DA278F">
        <w:tc>
          <w:tcPr>
            <w:tcW w:w="4395" w:type="dxa"/>
            <w:shd w:val="clear" w:color="auto" w:fill="auto"/>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shd w:val="clear" w:color="auto" w:fill="auto"/>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DA278F">
        <w:tc>
          <w:tcPr>
            <w:tcW w:w="4395" w:type="dxa"/>
            <w:shd w:val="clear" w:color="auto" w:fill="auto"/>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shd w:val="clear" w:color="auto" w:fill="auto"/>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DA278F">
        <w:tc>
          <w:tcPr>
            <w:tcW w:w="4395" w:type="dxa"/>
            <w:shd w:val="clear" w:color="auto" w:fill="auto"/>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shd w:val="clear" w:color="auto" w:fill="auto"/>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518918A0" w:rsidR="00894F79" w:rsidRPr="00657D9C" w:rsidRDefault="00657D9C" w:rsidP="00894F79">
      <w:pPr>
        <w:rPr>
          <w:rFonts w:ascii="Verdana" w:eastAsia="Times New Roman" w:hAnsi="Verdana" w:cs="Arial"/>
          <w:color w:val="000000" w:themeColor="text1"/>
          <w:sz w:val="28"/>
          <w:szCs w:val="28"/>
          <w:lang w:eastAsia="en-GB"/>
        </w:rPr>
      </w:pPr>
      <w:r>
        <w:rPr>
          <w:rFonts w:ascii="Verdana" w:eastAsia="Times New Roman" w:hAnsi="Verdana" w:cs="Arial"/>
          <w:b/>
          <w:color w:val="000000" w:themeColor="text1"/>
          <w:sz w:val="28"/>
          <w:szCs w:val="28"/>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DA278F">
        <w:tc>
          <w:tcPr>
            <w:tcW w:w="5670" w:type="dxa"/>
            <w:shd w:val="clear" w:color="auto" w:fill="auto"/>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shd w:val="clear" w:color="auto" w:fill="auto"/>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DA278F">
        <w:tc>
          <w:tcPr>
            <w:tcW w:w="5670" w:type="dxa"/>
            <w:shd w:val="clear" w:color="auto" w:fill="auto"/>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shd w:val="clear" w:color="auto" w:fill="auto"/>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DA278F">
        <w:tc>
          <w:tcPr>
            <w:tcW w:w="5670" w:type="dxa"/>
            <w:shd w:val="clear" w:color="auto" w:fill="auto"/>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shd w:val="clear" w:color="auto" w:fill="auto"/>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DA278F">
        <w:tc>
          <w:tcPr>
            <w:tcW w:w="5670" w:type="dxa"/>
            <w:shd w:val="clear" w:color="auto" w:fill="auto"/>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shd w:val="clear" w:color="auto" w:fill="auto"/>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DA278F">
        <w:tc>
          <w:tcPr>
            <w:tcW w:w="5670" w:type="dxa"/>
            <w:shd w:val="clear" w:color="auto" w:fill="auto"/>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shd w:val="clear" w:color="auto" w:fill="auto"/>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DA278F">
        <w:tc>
          <w:tcPr>
            <w:tcW w:w="5670" w:type="dxa"/>
            <w:shd w:val="clear" w:color="auto" w:fill="auto"/>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shd w:val="clear" w:color="auto" w:fill="auto"/>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DA278F">
        <w:tc>
          <w:tcPr>
            <w:tcW w:w="5670" w:type="dxa"/>
            <w:shd w:val="clear" w:color="auto" w:fill="auto"/>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shd w:val="clear" w:color="auto" w:fill="auto"/>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DA278F">
        <w:tc>
          <w:tcPr>
            <w:tcW w:w="5670" w:type="dxa"/>
            <w:shd w:val="clear" w:color="auto" w:fill="auto"/>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shd w:val="clear" w:color="auto" w:fill="auto"/>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DA278F">
        <w:tc>
          <w:tcPr>
            <w:tcW w:w="5670" w:type="dxa"/>
            <w:shd w:val="clear" w:color="auto" w:fill="auto"/>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shd w:val="clear" w:color="auto" w:fill="auto"/>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11868200" w:rsidR="00587C92" w:rsidRPr="00E82A55" w:rsidRDefault="00657D9C" w:rsidP="00587C92">
      <w:pPr>
        <w:rPr>
          <w:rFonts w:ascii="Verdana" w:eastAsia="Times New Roman" w:hAnsi="Verdana" w:cs="Arial"/>
          <w:szCs w:val="22"/>
          <w:lang w:eastAsia="en-GB"/>
        </w:rPr>
      </w:pPr>
      <w:r>
        <w:rPr>
          <w:rFonts w:ascii="Verdana" w:eastAsia="Times New Roman" w:hAnsi="Verdana" w:cs="Arial"/>
          <w:b/>
          <w:color w:val="000000" w:themeColor="text1"/>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DA278F">
        <w:tc>
          <w:tcPr>
            <w:tcW w:w="2977" w:type="dxa"/>
            <w:shd w:val="clear" w:color="auto" w:fill="auto"/>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shd w:val="clear" w:color="auto" w:fill="auto"/>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DA278F">
        <w:tc>
          <w:tcPr>
            <w:tcW w:w="2977" w:type="dxa"/>
            <w:shd w:val="clear" w:color="auto" w:fill="auto"/>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shd w:val="clear" w:color="auto" w:fill="auto"/>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DA278F">
        <w:tc>
          <w:tcPr>
            <w:tcW w:w="2977" w:type="dxa"/>
            <w:shd w:val="clear" w:color="auto" w:fill="auto"/>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DA278F">
        <w:tc>
          <w:tcPr>
            <w:tcW w:w="2977" w:type="dxa"/>
            <w:shd w:val="clear" w:color="auto" w:fill="auto"/>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438B1849" w:rsidR="00587C92" w:rsidRPr="00657D9C" w:rsidRDefault="00657D9C" w:rsidP="00587C92">
      <w:pPr>
        <w:rPr>
          <w:rFonts w:ascii="Verdana" w:eastAsia="Times New Roman" w:hAnsi="Verdana" w:cs="Arial"/>
          <w:b/>
          <w:color w:val="000000" w:themeColor="text1"/>
          <w:szCs w:val="22"/>
          <w:lang w:eastAsia="en-GB"/>
        </w:rPr>
      </w:pPr>
      <w:r>
        <w:rPr>
          <w:rFonts w:ascii="Verdana" w:eastAsia="Times New Roman" w:hAnsi="Verdana" w:cs="Arial"/>
          <w:b/>
          <w:color w:val="000000" w:themeColor="text1"/>
          <w:szCs w:val="22"/>
          <w:lang w:eastAsia="en-GB"/>
        </w:rPr>
        <w:lastRenderedPageBreak/>
        <w:t>Sexual Orientation</w:t>
      </w:r>
    </w:p>
    <w:p w14:paraId="3061662E" w14:textId="18992144"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12" w:history="1">
        <w:r w:rsidRPr="002C7ED2">
          <w:rPr>
            <w:rFonts w:ascii="Verdana" w:eastAsia="Times New Roman" w:hAnsi="Verdana"/>
            <w:b/>
            <w:bCs/>
            <w:color w:val="3FADA8"/>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DA278F">
        <w:tc>
          <w:tcPr>
            <w:tcW w:w="2977" w:type="dxa"/>
            <w:shd w:val="clear" w:color="auto" w:fill="auto"/>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shd w:val="clear" w:color="auto" w:fill="auto"/>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DA278F">
        <w:tc>
          <w:tcPr>
            <w:tcW w:w="2977" w:type="dxa"/>
            <w:shd w:val="clear" w:color="auto" w:fill="auto"/>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shd w:val="clear" w:color="auto" w:fill="auto"/>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DA278F">
        <w:tc>
          <w:tcPr>
            <w:tcW w:w="2977" w:type="dxa"/>
            <w:shd w:val="clear" w:color="auto" w:fill="auto"/>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shd w:val="clear" w:color="auto" w:fill="auto"/>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DA278F">
        <w:tc>
          <w:tcPr>
            <w:tcW w:w="2977" w:type="dxa"/>
            <w:shd w:val="clear" w:color="auto" w:fill="auto"/>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DA278F">
        <w:tc>
          <w:tcPr>
            <w:tcW w:w="2977" w:type="dxa"/>
            <w:shd w:val="clear" w:color="auto" w:fill="auto"/>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F9CDD7A" w:rsidR="00894F79" w:rsidRPr="00657D9C" w:rsidRDefault="00657D9C" w:rsidP="00894F79">
      <w:pPr>
        <w:rPr>
          <w:rFonts w:ascii="Verdana" w:eastAsia="Times New Roman" w:hAnsi="Verdana" w:cs="Arial"/>
          <w:color w:val="000000" w:themeColor="text1"/>
          <w:szCs w:val="22"/>
          <w:lang w:eastAsia="en-GB"/>
        </w:rPr>
      </w:pPr>
      <w:r>
        <w:rPr>
          <w:rFonts w:ascii="Verdana" w:eastAsia="Times New Roman" w:hAnsi="Verdana" w:cs="Arial"/>
          <w:b/>
          <w:color w:val="000000" w:themeColor="text1"/>
          <w:szCs w:val="22"/>
          <w:lang w:eastAsia="en-GB"/>
        </w:rPr>
        <w:t>Ethnic</w:t>
      </w:r>
      <w:r w:rsidR="002C7ED2">
        <w:rPr>
          <w:rFonts w:ascii="Verdana" w:eastAsia="Times New Roman" w:hAnsi="Verdana" w:cs="Arial"/>
          <w:b/>
          <w:color w:val="000000" w:themeColor="text1"/>
          <w:szCs w:val="22"/>
          <w:lang w:eastAsia="en-GB"/>
        </w:rPr>
        <w:t>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DA278F">
        <w:tc>
          <w:tcPr>
            <w:tcW w:w="5670" w:type="dxa"/>
            <w:shd w:val="clear" w:color="auto" w:fill="auto"/>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shd w:val="clear" w:color="auto" w:fill="auto"/>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DA278F">
        <w:tc>
          <w:tcPr>
            <w:tcW w:w="5670" w:type="dxa"/>
            <w:shd w:val="clear" w:color="auto" w:fill="auto"/>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shd w:val="clear" w:color="auto" w:fill="auto"/>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DA278F">
        <w:tc>
          <w:tcPr>
            <w:tcW w:w="5670" w:type="dxa"/>
            <w:shd w:val="clear" w:color="auto" w:fill="auto"/>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shd w:val="clear" w:color="auto" w:fill="auto"/>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DA278F">
        <w:tc>
          <w:tcPr>
            <w:tcW w:w="5670" w:type="dxa"/>
            <w:shd w:val="clear" w:color="auto" w:fill="auto"/>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shd w:val="clear" w:color="auto" w:fill="auto"/>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DA278F">
        <w:tc>
          <w:tcPr>
            <w:tcW w:w="5670" w:type="dxa"/>
            <w:shd w:val="clear" w:color="auto" w:fill="auto"/>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shd w:val="clear" w:color="auto" w:fill="auto"/>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DA278F">
        <w:tc>
          <w:tcPr>
            <w:tcW w:w="5670" w:type="dxa"/>
            <w:shd w:val="clear" w:color="auto" w:fill="auto"/>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shd w:val="clear" w:color="auto" w:fill="auto"/>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DA278F">
        <w:tc>
          <w:tcPr>
            <w:tcW w:w="5670" w:type="dxa"/>
            <w:shd w:val="clear" w:color="auto" w:fill="auto"/>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shd w:val="clear" w:color="auto" w:fill="auto"/>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DA278F">
        <w:tc>
          <w:tcPr>
            <w:tcW w:w="5670" w:type="dxa"/>
            <w:shd w:val="clear" w:color="auto" w:fill="auto"/>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shd w:val="clear" w:color="auto" w:fill="auto"/>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DA278F">
        <w:tc>
          <w:tcPr>
            <w:tcW w:w="5670" w:type="dxa"/>
            <w:shd w:val="clear" w:color="auto" w:fill="auto"/>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shd w:val="clear" w:color="auto" w:fill="auto"/>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DA278F">
        <w:tc>
          <w:tcPr>
            <w:tcW w:w="5670" w:type="dxa"/>
            <w:shd w:val="clear" w:color="auto" w:fill="auto"/>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shd w:val="clear" w:color="auto" w:fill="auto"/>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DA278F">
        <w:tc>
          <w:tcPr>
            <w:tcW w:w="5670" w:type="dxa"/>
            <w:shd w:val="clear" w:color="auto" w:fill="auto"/>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shd w:val="clear" w:color="auto" w:fill="auto"/>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DA278F">
        <w:tc>
          <w:tcPr>
            <w:tcW w:w="5670" w:type="dxa"/>
            <w:shd w:val="clear" w:color="auto" w:fill="auto"/>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shd w:val="clear" w:color="auto" w:fill="auto"/>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DA278F">
        <w:tc>
          <w:tcPr>
            <w:tcW w:w="5670" w:type="dxa"/>
            <w:shd w:val="clear" w:color="auto" w:fill="auto"/>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shd w:val="clear" w:color="auto" w:fill="auto"/>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DA278F">
        <w:tc>
          <w:tcPr>
            <w:tcW w:w="5670" w:type="dxa"/>
            <w:shd w:val="clear" w:color="auto" w:fill="auto"/>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shd w:val="clear" w:color="auto" w:fill="auto"/>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3FA32CE1" w:rsidR="00587C92" w:rsidRPr="002C7ED2" w:rsidRDefault="002C7ED2" w:rsidP="00587C92">
      <w:pPr>
        <w:rPr>
          <w:rFonts w:ascii="Verdana" w:eastAsia="Times New Roman" w:hAnsi="Verdana" w:cs="Arial"/>
          <w:b/>
          <w:color w:val="000000" w:themeColor="text1"/>
          <w:szCs w:val="22"/>
          <w:lang w:eastAsia="en-GB"/>
        </w:rPr>
      </w:pPr>
      <w:r>
        <w:rPr>
          <w:rFonts w:ascii="Verdana" w:eastAsia="Times New Roman" w:hAnsi="Verdana" w:cs="Arial"/>
          <w:b/>
          <w:color w:val="000000" w:themeColor="text1"/>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DA278F">
        <w:tc>
          <w:tcPr>
            <w:tcW w:w="2977" w:type="dxa"/>
            <w:shd w:val="clear" w:color="auto" w:fill="auto"/>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shd w:val="clear" w:color="auto" w:fill="auto"/>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DA278F">
        <w:tc>
          <w:tcPr>
            <w:tcW w:w="2977" w:type="dxa"/>
            <w:shd w:val="clear" w:color="auto" w:fill="auto"/>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shd w:val="clear" w:color="auto" w:fill="auto"/>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1E8D1806" w14:textId="77777777" w:rsidR="002C7ED2" w:rsidRDefault="002C7ED2" w:rsidP="00894F79">
      <w:pPr>
        <w:rPr>
          <w:rFonts w:ascii="Verdana" w:eastAsia="Times New Roman" w:hAnsi="Verdana" w:cs="Arial"/>
          <w:b/>
          <w:color w:val="000000" w:themeColor="text1"/>
          <w:szCs w:val="22"/>
          <w:lang w:eastAsia="en-GB"/>
        </w:rPr>
      </w:pPr>
    </w:p>
    <w:p w14:paraId="47B9E085" w14:textId="76CC8166" w:rsidR="00894F79" w:rsidRPr="002C7ED2" w:rsidRDefault="002C7ED2" w:rsidP="00894F79">
      <w:pPr>
        <w:rPr>
          <w:rFonts w:ascii="Verdana" w:eastAsia="Times New Roman" w:hAnsi="Verdana" w:cs="Arial"/>
          <w:b/>
          <w:color w:val="000000" w:themeColor="text1"/>
          <w:szCs w:val="22"/>
          <w:lang w:eastAsia="en-GB"/>
        </w:rPr>
      </w:pPr>
      <w:r>
        <w:rPr>
          <w:rFonts w:ascii="Verdana" w:eastAsia="Times New Roman" w:hAnsi="Verdana" w:cs="Arial"/>
          <w:b/>
          <w:color w:val="000000" w:themeColor="text1"/>
          <w:szCs w:val="22"/>
          <w:lang w:eastAsia="en-GB"/>
        </w:rPr>
        <w:t>Project Focus</w:t>
      </w:r>
    </w:p>
    <w:p w14:paraId="40E7392A" w14:textId="77777777" w:rsidR="00894F79" w:rsidRPr="002C7ED2" w:rsidRDefault="00E10186" w:rsidP="00894F79">
      <w:pPr>
        <w:rPr>
          <w:rFonts w:ascii="Verdana" w:eastAsia="Times New Roman" w:hAnsi="Verdana" w:cs="Arial"/>
          <w:bCs/>
          <w:szCs w:val="22"/>
          <w:lang w:eastAsia="en-GB"/>
        </w:rPr>
      </w:pPr>
      <w:r w:rsidRPr="002C7ED2">
        <w:rPr>
          <w:rFonts w:ascii="Verdana" w:eastAsia="Times New Roman" w:hAnsi="Verdana" w:cs="Arial"/>
          <w:bCs/>
          <w:szCs w:val="22"/>
          <w:lang w:eastAsia="en-GB"/>
        </w:rPr>
        <w:t>If relevant, r</w:t>
      </w:r>
      <w:r w:rsidR="00894F79" w:rsidRPr="002C7ED2">
        <w:rPr>
          <w:rFonts w:ascii="Verdana" w:eastAsia="Times New Roman" w:hAnsi="Verdana" w:cs="Arial"/>
          <w:bCs/>
          <w:szCs w:val="22"/>
          <w:lang w:eastAsia="en-GB"/>
        </w:rPr>
        <w:t>oughly, what percentage</w:t>
      </w:r>
      <w:r w:rsidR="00BD17BF" w:rsidRPr="002C7ED2">
        <w:rPr>
          <w:rFonts w:ascii="Verdana" w:eastAsia="Times New Roman" w:hAnsi="Verdana" w:cs="Arial"/>
          <w:bCs/>
          <w:szCs w:val="22"/>
          <w:lang w:eastAsia="en-GB"/>
        </w:rPr>
        <w:t xml:space="preserve"> of your application/project has</w:t>
      </w:r>
      <w:r w:rsidR="00894F79" w:rsidRPr="002C7ED2">
        <w:rPr>
          <w:rFonts w:ascii="Verdana" w:eastAsia="Times New Roman" w:hAnsi="Verdana" w:cs="Arial"/>
          <w:bCs/>
          <w:szCs w:val="22"/>
          <w:lang w:eastAsia="en-GB"/>
        </w:rPr>
        <w:t xml:space="preserve"> a specific focus on </w:t>
      </w:r>
      <w:r w:rsidR="00BD17BF" w:rsidRPr="002C7ED2">
        <w:rPr>
          <w:rFonts w:ascii="Verdana" w:eastAsia="Times New Roman" w:hAnsi="Verdana" w:cs="Arial"/>
          <w:bCs/>
          <w:szCs w:val="22"/>
          <w:lang w:eastAsia="en-GB"/>
        </w:rPr>
        <w:t>developing the following themes</w:t>
      </w:r>
      <w:r w:rsidR="00894F79" w:rsidRPr="002C7ED2">
        <w:rPr>
          <w:rFonts w:ascii="Verdana" w:eastAsia="Times New Roman" w:hAnsi="Verdana" w:cs="Arial"/>
          <w:bCs/>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DA278F">
        <w:trPr>
          <w:cantSplit/>
        </w:trPr>
        <w:tc>
          <w:tcPr>
            <w:tcW w:w="4536" w:type="dxa"/>
            <w:shd w:val="clear" w:color="auto" w:fill="auto"/>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shd w:val="clear" w:color="auto" w:fill="auto"/>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DA278F">
        <w:trPr>
          <w:cantSplit/>
        </w:trPr>
        <w:tc>
          <w:tcPr>
            <w:tcW w:w="4536" w:type="dxa"/>
            <w:shd w:val="clear" w:color="auto" w:fill="auto"/>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shd w:val="clear" w:color="auto" w:fill="auto"/>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DA278F">
        <w:trPr>
          <w:cantSplit/>
        </w:trPr>
        <w:tc>
          <w:tcPr>
            <w:tcW w:w="4536" w:type="dxa"/>
            <w:shd w:val="clear" w:color="auto" w:fill="auto"/>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shd w:val="clear" w:color="auto" w:fill="auto"/>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DA278F">
        <w:trPr>
          <w:cantSplit/>
        </w:trPr>
        <w:tc>
          <w:tcPr>
            <w:tcW w:w="4536" w:type="dxa"/>
            <w:shd w:val="clear" w:color="auto" w:fill="auto"/>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shd w:val="clear" w:color="auto" w:fill="auto"/>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DA278F">
        <w:trPr>
          <w:cantSplit/>
        </w:trPr>
        <w:tc>
          <w:tcPr>
            <w:tcW w:w="4536" w:type="dxa"/>
            <w:shd w:val="clear" w:color="auto" w:fill="auto"/>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shd w:val="clear" w:color="auto" w:fill="auto"/>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DA278F">
        <w:trPr>
          <w:cantSplit/>
        </w:trPr>
        <w:tc>
          <w:tcPr>
            <w:tcW w:w="4536" w:type="dxa"/>
            <w:shd w:val="clear" w:color="auto" w:fill="auto"/>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shd w:val="clear" w:color="auto" w:fill="auto"/>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DA278F">
        <w:trPr>
          <w:cantSplit/>
        </w:trPr>
        <w:tc>
          <w:tcPr>
            <w:tcW w:w="4536" w:type="dxa"/>
            <w:shd w:val="clear" w:color="auto" w:fill="auto"/>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shd w:val="clear" w:color="auto" w:fill="auto"/>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DA278F">
        <w:trPr>
          <w:cantSplit/>
        </w:trPr>
        <w:tc>
          <w:tcPr>
            <w:tcW w:w="4536" w:type="dxa"/>
            <w:shd w:val="clear" w:color="auto" w:fill="auto"/>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shd w:val="clear" w:color="auto" w:fill="auto"/>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DA278F">
        <w:trPr>
          <w:cantSplit/>
        </w:trPr>
        <w:tc>
          <w:tcPr>
            <w:tcW w:w="4536" w:type="dxa"/>
            <w:shd w:val="clear" w:color="auto" w:fill="auto"/>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shd w:val="clear" w:color="auto" w:fill="auto"/>
          </w:tcPr>
          <w:p w14:paraId="1939BAC9" w14:textId="77777777" w:rsidR="00BD17BF" w:rsidRPr="00E82A55" w:rsidRDefault="00BD17BF" w:rsidP="00894F79">
            <w:pPr>
              <w:rPr>
                <w:rFonts w:ascii="Verdana" w:eastAsia="Times New Roman" w:hAnsi="Verdana"/>
                <w:szCs w:val="22"/>
                <w:lang w:eastAsia="en-GB"/>
              </w:rPr>
            </w:pPr>
          </w:p>
        </w:tc>
      </w:tr>
    </w:tbl>
    <w:p w14:paraId="156F3B6F" w14:textId="77777777" w:rsidR="002C7ED2" w:rsidRDefault="002C7ED2" w:rsidP="00963E50">
      <w:pPr>
        <w:tabs>
          <w:tab w:val="left" w:pos="360"/>
        </w:tabs>
        <w:jc w:val="both"/>
        <w:rPr>
          <w:rFonts w:ascii="Verdana" w:eastAsia="Times New Roman" w:hAnsi="Verdana" w:cs="Arial"/>
          <w:szCs w:val="22"/>
          <w:lang w:eastAsia="en-GB"/>
        </w:rPr>
      </w:pPr>
    </w:p>
    <w:p w14:paraId="4921A974" w14:textId="77777777" w:rsidR="002C7ED2" w:rsidRDefault="002C7ED2" w:rsidP="00963E50">
      <w:pPr>
        <w:tabs>
          <w:tab w:val="left" w:pos="360"/>
        </w:tabs>
        <w:jc w:val="both"/>
        <w:rPr>
          <w:rFonts w:ascii="Verdana" w:eastAsia="Times New Roman" w:hAnsi="Verdana" w:cs="Arial"/>
          <w:szCs w:val="22"/>
          <w:lang w:eastAsia="en-GB"/>
        </w:rPr>
      </w:pPr>
    </w:p>
    <w:p w14:paraId="2408FF1B" w14:textId="6747D0C9" w:rsidR="00963E50" w:rsidRPr="00E82A55" w:rsidRDefault="002C7ED2" w:rsidP="00963E50">
      <w:pPr>
        <w:tabs>
          <w:tab w:val="left" w:pos="360"/>
        </w:tabs>
        <w:jc w:val="both"/>
        <w:rPr>
          <w:rFonts w:ascii="Verdana" w:hAnsi="Verdana" w:cs="Calibri"/>
          <w:b/>
          <w:color w:val="009999"/>
          <w:sz w:val="28"/>
          <w:szCs w:val="28"/>
        </w:rPr>
      </w:pPr>
      <w:r>
        <w:rPr>
          <w:rFonts w:ascii="Verdana" w:hAnsi="Verdana" w:cs="Calibri"/>
          <w:b/>
          <w:color w:val="000000" w:themeColor="text1"/>
          <w:sz w:val="28"/>
          <w:szCs w:val="28"/>
        </w:rPr>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DA278F">
        <w:tc>
          <w:tcPr>
            <w:tcW w:w="6750" w:type="dxa"/>
            <w:gridSpan w:val="2"/>
            <w:shd w:val="clear" w:color="auto" w:fill="BFBFBF" w:themeFill="background1" w:themeFillShade="BF"/>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DA278F">
        <w:tc>
          <w:tcPr>
            <w:tcW w:w="6768" w:type="dxa"/>
            <w:gridSpan w:val="2"/>
            <w:shd w:val="clear" w:color="auto" w:fill="BFBFBF" w:themeFill="background1" w:themeFillShade="BF"/>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DA278F">
        <w:tc>
          <w:tcPr>
            <w:tcW w:w="6750" w:type="dxa"/>
            <w:gridSpan w:val="2"/>
            <w:shd w:val="clear" w:color="auto" w:fill="BFBFBF" w:themeFill="background1" w:themeFillShade="BF"/>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w:t>
            </w:r>
            <w:proofErr w:type="gramStart"/>
            <w:r w:rsidRPr="00E82A55">
              <w:rPr>
                <w:rFonts w:ascii="Verdana" w:hAnsi="Verdana" w:cs="Calibri"/>
                <w:b/>
                <w:szCs w:val="22"/>
              </w:rPr>
              <w:t>main focus</w:t>
            </w:r>
            <w:proofErr w:type="gramEnd"/>
            <w:r w:rsidRPr="00E82A55">
              <w:rPr>
                <w:rFonts w:ascii="Verdana" w:hAnsi="Verdana" w:cs="Calibri"/>
                <w:b/>
                <w:szCs w:val="22"/>
              </w:rPr>
              <w:t xml:space="preserve">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DA278F">
        <w:tc>
          <w:tcPr>
            <w:tcW w:w="6768" w:type="dxa"/>
            <w:gridSpan w:val="2"/>
            <w:shd w:val="clear" w:color="auto" w:fill="BFBFBF" w:themeFill="background1" w:themeFillShade="BF"/>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2C7ED2" w:rsidRDefault="00963E50" w:rsidP="00894F79">
      <w:pPr>
        <w:rPr>
          <w:rFonts w:ascii="Verdana" w:eastAsia="Times New Roman" w:hAnsi="Verdana" w:cs="Arial"/>
          <w:b/>
          <w:color w:val="000000" w:themeColor="text1"/>
          <w:szCs w:val="22"/>
          <w:lang w:eastAsia="en-GB"/>
        </w:rPr>
      </w:pPr>
    </w:p>
    <w:p w14:paraId="7962744C" w14:textId="77777777" w:rsidR="00772CE7" w:rsidRPr="002C7ED2" w:rsidRDefault="00772CE7" w:rsidP="00772CE7">
      <w:pPr>
        <w:spacing w:line="276" w:lineRule="auto"/>
        <w:rPr>
          <w:rFonts w:ascii="Verdana" w:eastAsia="Times New Roman" w:hAnsi="Verdana" w:cs="Arial"/>
          <w:b/>
          <w:color w:val="000000" w:themeColor="text1"/>
          <w:szCs w:val="22"/>
          <w:lang w:eastAsia="en-GB"/>
        </w:rPr>
      </w:pPr>
      <w:r w:rsidRPr="002C7ED2">
        <w:rPr>
          <w:rFonts w:ascii="Verdana" w:eastAsia="Times New Roman" w:hAnsi="Verdana" w:cs="Arial"/>
          <w:b/>
          <w:color w:val="000000" w:themeColor="text1"/>
          <w:szCs w:val="22"/>
          <w:lang w:eastAsia="en-GB"/>
        </w:rPr>
        <w:t>Thank you for completing this form.</w:t>
      </w:r>
    </w:p>
    <w:p w14:paraId="511478D3" w14:textId="77777777" w:rsidR="00772CE7" w:rsidRPr="002C7ED2" w:rsidRDefault="00772CE7" w:rsidP="00772CE7">
      <w:pPr>
        <w:spacing w:line="276" w:lineRule="auto"/>
        <w:rPr>
          <w:rFonts w:ascii="Verdana" w:eastAsia="Times New Roman" w:hAnsi="Verdana" w:cs="Arial"/>
          <w:b/>
          <w:color w:val="000000" w:themeColor="text1"/>
          <w:szCs w:val="22"/>
          <w:lang w:eastAsia="en-GB"/>
        </w:rPr>
      </w:pPr>
    </w:p>
    <w:p w14:paraId="196C222D" w14:textId="77777777" w:rsidR="00772CE7" w:rsidRPr="002C7ED2" w:rsidRDefault="00772CE7" w:rsidP="00772CE7">
      <w:pPr>
        <w:spacing w:line="276" w:lineRule="auto"/>
        <w:rPr>
          <w:rFonts w:ascii="Verdana" w:eastAsia="Times New Roman" w:hAnsi="Verdana" w:cs="Arial"/>
          <w:b/>
          <w:color w:val="000000" w:themeColor="text1"/>
          <w:szCs w:val="22"/>
          <w:lang w:eastAsia="en-GB"/>
        </w:rPr>
      </w:pPr>
      <w:r w:rsidRPr="002C7ED2">
        <w:rPr>
          <w:rFonts w:ascii="Verdana" w:eastAsia="Times New Roman" w:hAnsi="Verdana" w:cs="Arial"/>
          <w:b/>
          <w:color w:val="000000" w:themeColor="text1"/>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the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3" w:history="1">
        <w:r w:rsidRPr="006232CC">
          <w:rPr>
            <w:rStyle w:val="Hyperlink"/>
            <w:rFonts w:ascii="Verdana" w:eastAsia="Times New Roman" w:hAnsi="Verdana"/>
            <w:color w:val="003764"/>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4"/>
      <w:footerReference w:type="default" r:id="rId15"/>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3DFF" w14:textId="77777777" w:rsidR="00D65437" w:rsidRDefault="00D65437" w:rsidP="003757F6">
      <w:r>
        <w:separator/>
      </w:r>
    </w:p>
  </w:endnote>
  <w:endnote w:type="continuationSeparator" w:id="0">
    <w:p w14:paraId="26D4654B" w14:textId="77777777" w:rsidR="00D65437" w:rsidRDefault="00D65437" w:rsidP="003757F6">
      <w:r>
        <w:continuationSeparator/>
      </w:r>
    </w:p>
  </w:endnote>
  <w:endnote w:type="continuationNotice" w:id="1">
    <w:p w14:paraId="2C2A2A31" w14:textId="77777777" w:rsidR="00D65437" w:rsidRDefault="00D65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D9FD" w14:textId="7D0FE242"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772CE7">
      <w:rPr>
        <w:rFonts w:ascii="Verdana" w:hAnsi="Verdana"/>
        <w:noProof/>
        <w:sz w:val="22"/>
      </w:rPr>
      <w:t>3</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2B7" w14:textId="77777777" w:rsidR="00D65437" w:rsidRDefault="00D65437" w:rsidP="003757F6">
      <w:r>
        <w:separator/>
      </w:r>
    </w:p>
  </w:footnote>
  <w:footnote w:type="continuationSeparator" w:id="0">
    <w:p w14:paraId="48A34702" w14:textId="77777777" w:rsidR="00D65437" w:rsidRDefault="00D65437" w:rsidP="003757F6">
      <w:r>
        <w:continuationSeparator/>
      </w:r>
    </w:p>
  </w:footnote>
  <w:footnote w:type="continuationNotice" w:id="1">
    <w:p w14:paraId="6E6A8203" w14:textId="77777777" w:rsidR="00D65437" w:rsidRDefault="00D654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16cid:durableId="1426461919">
    <w:abstractNumId w:val="4"/>
  </w:num>
  <w:num w:numId="2" w16cid:durableId="1771658250">
    <w:abstractNumId w:val="12"/>
  </w:num>
  <w:num w:numId="3" w16cid:durableId="1727218319">
    <w:abstractNumId w:val="20"/>
  </w:num>
  <w:num w:numId="4" w16cid:durableId="287899804">
    <w:abstractNumId w:val="5"/>
  </w:num>
  <w:num w:numId="5" w16cid:durableId="124125326">
    <w:abstractNumId w:val="18"/>
  </w:num>
  <w:num w:numId="6" w16cid:durableId="752048182">
    <w:abstractNumId w:val="15"/>
  </w:num>
  <w:num w:numId="7" w16cid:durableId="1704479531">
    <w:abstractNumId w:val="8"/>
  </w:num>
  <w:num w:numId="8" w16cid:durableId="131097417">
    <w:abstractNumId w:val="23"/>
  </w:num>
  <w:num w:numId="9" w16cid:durableId="240995007">
    <w:abstractNumId w:val="10"/>
  </w:num>
  <w:num w:numId="10" w16cid:durableId="1331253030">
    <w:abstractNumId w:val="21"/>
  </w:num>
  <w:num w:numId="11" w16cid:durableId="1391687123">
    <w:abstractNumId w:val="11"/>
  </w:num>
  <w:num w:numId="12" w16cid:durableId="892808057">
    <w:abstractNumId w:val="9"/>
  </w:num>
  <w:num w:numId="13" w16cid:durableId="59136932">
    <w:abstractNumId w:val="16"/>
  </w:num>
  <w:num w:numId="14" w16cid:durableId="255090985">
    <w:abstractNumId w:val="14"/>
  </w:num>
  <w:num w:numId="15" w16cid:durableId="1429305089">
    <w:abstractNumId w:val="22"/>
  </w:num>
  <w:num w:numId="16" w16cid:durableId="1178927432">
    <w:abstractNumId w:val="6"/>
  </w:num>
  <w:num w:numId="17" w16cid:durableId="1103261220">
    <w:abstractNumId w:val="7"/>
  </w:num>
  <w:num w:numId="18" w16cid:durableId="1328560086">
    <w:abstractNumId w:val="24"/>
  </w:num>
  <w:num w:numId="19" w16cid:durableId="547113875">
    <w:abstractNumId w:val="17"/>
  </w:num>
  <w:num w:numId="20" w16cid:durableId="786578765">
    <w:abstractNumId w:val="25"/>
  </w:num>
  <w:num w:numId="21" w16cid:durableId="1361472595">
    <w:abstractNumId w:val="2"/>
  </w:num>
  <w:num w:numId="22" w16cid:durableId="2022782407">
    <w:abstractNumId w:val="0"/>
  </w:num>
  <w:num w:numId="23" w16cid:durableId="469984555">
    <w:abstractNumId w:val="13"/>
  </w:num>
  <w:num w:numId="24" w16cid:durableId="1869021895">
    <w:abstractNumId w:val="3"/>
  </w:num>
  <w:num w:numId="25" w16cid:durableId="2018994647">
    <w:abstractNumId w:val="19"/>
  </w:num>
  <w:num w:numId="26" w16cid:durableId="1821573750">
    <w:abstractNumId w:val="2"/>
  </w:num>
  <w:num w:numId="27" w16cid:durableId="102952646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2A10"/>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5EEC"/>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C7ED2"/>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08E7"/>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2F44"/>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35827"/>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2998"/>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32CC"/>
    <w:rsid w:val="0062645A"/>
    <w:rsid w:val="00626C36"/>
    <w:rsid w:val="006274FE"/>
    <w:rsid w:val="00631176"/>
    <w:rsid w:val="00636E97"/>
    <w:rsid w:val="00641EAF"/>
    <w:rsid w:val="00643F96"/>
    <w:rsid w:val="006462E0"/>
    <w:rsid w:val="00647FC7"/>
    <w:rsid w:val="00650A74"/>
    <w:rsid w:val="00654F67"/>
    <w:rsid w:val="006568E2"/>
    <w:rsid w:val="00657D9C"/>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42E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4144"/>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979BB"/>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6E6C"/>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5437"/>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278F"/>
    <w:rsid w:val="00DA4194"/>
    <w:rsid w:val="00DA7FF0"/>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C4337"/>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56C41"/>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 w:val="259C45EE"/>
    <w:rsid w:val="40311F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CAC36DC"/>
  <w15:chartTrackingRefBased/>
  <w15:docId w15:val="{A284C034-1A17-41D8-85B1-C8E6C3D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resources/our-publications/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onewall.org.uk/diversity-champions-progra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A2651-CB05-405B-BB0D-0D901A799E8E}">
  <ds:schemaRefs>
    <ds:schemaRef ds:uri="http://schemas.openxmlformats.org/officeDocument/2006/bibliography"/>
  </ds:schemaRefs>
</ds:datastoreItem>
</file>

<file path=customXml/itemProps2.xml><?xml version="1.0" encoding="utf-8"?>
<ds:datastoreItem xmlns:ds="http://schemas.openxmlformats.org/officeDocument/2006/customXml" ds:itemID="{2231919D-784F-49C4-A2CB-149F55104B89}">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3.xml><?xml version="1.0" encoding="utf-8"?>
<ds:datastoreItem xmlns:ds="http://schemas.openxmlformats.org/officeDocument/2006/customXml" ds:itemID="{46878307-FFD3-446F-900E-AE7DAE240C96}"/>
</file>

<file path=customXml/itemProps4.xml><?xml version="1.0" encoding="utf-8"?>
<ds:datastoreItem xmlns:ds="http://schemas.openxmlformats.org/officeDocument/2006/customXml" ds:itemID="{C0FA6652-6C24-45F0-8EFA-DBFD9362C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Sarah MacIntyre</cp:lastModifiedBy>
  <cp:revision>2</cp:revision>
  <cp:lastPrinted>2015-10-13T21:02:00Z</cp:lastPrinted>
  <dcterms:created xsi:type="dcterms:W3CDTF">2023-08-24T08:56:00Z</dcterms:created>
  <dcterms:modified xsi:type="dcterms:W3CDTF">2023-08-24T08:56:00Z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